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163EC" w:rsidRPr="002C6792" w:rsidRDefault="008E01EC" w:rsidP="001163E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E0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01.07</w:t>
      </w:r>
      <w:r w:rsidRPr="008E01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.2024 </w:t>
      </w:r>
      <w:r w:rsidRPr="008E0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90</w:t>
      </w:r>
    </w:p>
    <w:p w:rsidR="001163EC" w:rsidRPr="001163EC" w:rsidRDefault="001163EC" w:rsidP="00116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FFFF"/>
          <w:sz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Об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утверждении программы проведения проверки готовности Львовского сельского поселения Северского района к отопительному периоду 202</w:t>
      </w:r>
      <w:r w:rsidR="00C74B97"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C74B97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Федеральным за</w:t>
      </w:r>
      <w:r w:rsidR="00397F6E">
        <w:rPr>
          <w:rFonts w:ascii="Times New Roman" w:eastAsia="Times New Roman" w:hAnsi="Times New Roman" w:cs="Times New Roman"/>
          <w:sz w:val="28"/>
        </w:rPr>
        <w:t xml:space="preserve">коном от 6 октября 2003 года </w:t>
      </w:r>
      <w:r>
        <w:rPr>
          <w:rFonts w:ascii="Times New Roman" w:eastAsia="Times New Roman" w:hAnsi="Times New Roman" w:cs="Times New Roman"/>
          <w:sz w:val="28"/>
        </w:rPr>
        <w:t xml:space="preserve">№ 131-ФЗ «Об общих принципах местного самоуправления в Российской Федерации», </w:t>
      </w:r>
      <w:r w:rsidR="0011051B">
        <w:rPr>
          <w:rFonts w:ascii="Times New Roman" w:eastAsia="Times New Roman" w:hAnsi="Times New Roman" w:cs="Times New Roman"/>
          <w:sz w:val="28"/>
        </w:rPr>
        <w:t xml:space="preserve">приказом Министерства энергетики Российской Федерации от 12 марта </w:t>
      </w:r>
      <w:r w:rsidR="008E01EC">
        <w:rPr>
          <w:rFonts w:ascii="Times New Roman" w:eastAsia="Times New Roman" w:hAnsi="Times New Roman" w:cs="Times New Roman"/>
          <w:sz w:val="28"/>
        </w:rPr>
        <w:t xml:space="preserve">                </w:t>
      </w:r>
      <w:bookmarkStart w:id="0" w:name="_GoBack"/>
      <w:bookmarkEnd w:id="0"/>
      <w:r w:rsidR="0011051B">
        <w:rPr>
          <w:rFonts w:ascii="Times New Roman" w:eastAsia="Times New Roman" w:hAnsi="Times New Roman" w:cs="Times New Roman"/>
          <w:sz w:val="28"/>
        </w:rPr>
        <w:t>2013 года № 103 «</w:t>
      </w:r>
      <w:r w:rsidR="0011051B" w:rsidRPr="0011051B">
        <w:rPr>
          <w:rFonts w:ascii="Times New Roman" w:eastAsia="Times New Roman" w:hAnsi="Times New Roman" w:cs="Times New Roman"/>
          <w:sz w:val="28"/>
        </w:rPr>
        <w:t>Об утверждении Правил оценки гот</w:t>
      </w:r>
      <w:r w:rsidR="0011051B">
        <w:rPr>
          <w:rFonts w:ascii="Times New Roman" w:eastAsia="Times New Roman" w:hAnsi="Times New Roman" w:cs="Times New Roman"/>
          <w:sz w:val="28"/>
        </w:rPr>
        <w:t xml:space="preserve">овности к отопительному периоду», </w:t>
      </w:r>
      <w:r>
        <w:rPr>
          <w:rFonts w:ascii="Times New Roman" w:eastAsia="Times New Roman" w:hAnsi="Times New Roman" w:cs="Times New Roman"/>
          <w:sz w:val="28"/>
        </w:rPr>
        <w:t>Уставом Львовского сельского п</w:t>
      </w:r>
      <w:r w:rsidR="004E29EB">
        <w:rPr>
          <w:rFonts w:ascii="Times New Roman" w:eastAsia="Times New Roman" w:hAnsi="Times New Roman" w:cs="Times New Roman"/>
          <w:sz w:val="28"/>
        </w:rPr>
        <w:t xml:space="preserve">оселения Северского </w:t>
      </w:r>
      <w:proofErr w:type="gramStart"/>
      <w:r w:rsidR="004E29EB">
        <w:rPr>
          <w:rFonts w:ascii="Times New Roman" w:eastAsia="Times New Roman" w:hAnsi="Times New Roman" w:cs="Times New Roman"/>
          <w:sz w:val="28"/>
        </w:rPr>
        <w:t>района,</w:t>
      </w:r>
      <w:r w:rsidR="002E46D9">
        <w:rPr>
          <w:rFonts w:ascii="Times New Roman" w:eastAsia="Times New Roman" w:hAnsi="Times New Roman" w:cs="Times New Roman"/>
          <w:sz w:val="28"/>
        </w:rPr>
        <w:t xml:space="preserve">   </w:t>
      </w:r>
      <w:proofErr w:type="gramEnd"/>
      <w:r w:rsidR="002E46D9">
        <w:rPr>
          <w:rFonts w:ascii="Times New Roman" w:eastAsia="Times New Roman" w:hAnsi="Times New Roman" w:cs="Times New Roman"/>
          <w:sz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программу проведения проверки готовности Львовского сельского поселения Северского района к отопительному периоду </w:t>
      </w:r>
      <w:r w:rsidR="008C6B3C">
        <w:rPr>
          <w:rFonts w:ascii="Times New Roman" w:eastAsia="Times New Roman" w:hAnsi="Times New Roman" w:cs="Times New Roman"/>
          <w:sz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</w:rPr>
        <w:t>202</w:t>
      </w:r>
      <w:r w:rsidR="00C74B97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>-202</w:t>
      </w:r>
      <w:r w:rsidR="00C74B97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годов согласно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приложению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 настоящему постановлению.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C74B97" w:rsidRPr="00C74B97">
        <w:rPr>
          <w:rFonts w:ascii="Times New Roman" w:hAnsi="Times New Roman" w:cs="Times New Roman"/>
          <w:sz w:val="28"/>
          <w:szCs w:val="28"/>
        </w:rPr>
        <w:t>Общему отделу администрации Львовского сельского поселения Северского района (Шандала И.В.)</w:t>
      </w:r>
      <w:r w:rsidR="00C74B97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разместить </w:t>
      </w:r>
      <w:r w:rsidR="00460DEA">
        <w:rPr>
          <w:rFonts w:ascii="Times New Roman" w:eastAsia="Times New Roman" w:hAnsi="Times New Roman" w:cs="Times New Roman"/>
          <w:sz w:val="28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</w:rPr>
        <w:t>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6EE5" w:rsidRDefault="00926EE5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460DEA" w:rsidRDefault="00460DE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C74B97" w:rsidRDefault="00C74B97" w:rsidP="00F34DCE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г</w:t>
      </w:r>
      <w:r w:rsidR="00F34DCE" w:rsidRPr="00F34DCE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</w:p>
    <w:p w:rsidR="00F34DCE" w:rsidRPr="00F34DCE" w:rsidRDefault="00F34DCE" w:rsidP="00F34DCE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DCE">
        <w:rPr>
          <w:rFonts w:ascii="Times New Roman" w:eastAsia="Times New Roman" w:hAnsi="Times New Roman" w:cs="Times New Roman"/>
          <w:sz w:val="28"/>
          <w:szCs w:val="28"/>
        </w:rPr>
        <w:t>Львовского сельского поселения</w:t>
      </w:r>
    </w:p>
    <w:p w:rsidR="00C74B97" w:rsidRDefault="00F34DCE" w:rsidP="00F34D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4B97">
        <w:rPr>
          <w:rFonts w:ascii="Times New Roman" w:eastAsia="Times New Roman" w:hAnsi="Times New Roman" w:cs="Times New Roman"/>
          <w:sz w:val="28"/>
          <w:szCs w:val="28"/>
        </w:rPr>
        <w:t xml:space="preserve">Северского района                                                  </w:t>
      </w:r>
      <w:r w:rsidR="00C74B9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C74B9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74B97">
        <w:rPr>
          <w:rFonts w:ascii="Times New Roman" w:eastAsia="Times New Roman" w:hAnsi="Times New Roman" w:cs="Times New Roman"/>
          <w:sz w:val="28"/>
          <w:szCs w:val="28"/>
        </w:rPr>
        <w:t>Е.А. Коваль</w:t>
      </w:r>
    </w:p>
    <w:p w:rsidR="00460DEA" w:rsidRDefault="00460DEA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  <w:sectPr w:rsidR="00460DEA" w:rsidSect="00460DEA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6123A3" w:rsidRDefault="002C6792" w:rsidP="008E01EC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E01EC" w:rsidRPr="008E01EC">
        <w:rPr>
          <w:rFonts w:ascii="Times New Roman" w:eastAsia="Times New Roman" w:hAnsi="Times New Roman" w:cs="Times New Roman"/>
          <w:sz w:val="28"/>
        </w:rPr>
        <w:t xml:space="preserve">от </w:t>
      </w:r>
      <w:r w:rsidR="008E01EC">
        <w:rPr>
          <w:rFonts w:ascii="Times New Roman" w:eastAsia="Times New Roman" w:hAnsi="Times New Roman" w:cs="Times New Roman"/>
          <w:sz w:val="28"/>
          <w:u w:val="single"/>
        </w:rPr>
        <w:t>01.07</w:t>
      </w:r>
      <w:r w:rsidR="008E01EC" w:rsidRPr="008E01EC">
        <w:rPr>
          <w:rFonts w:ascii="Times New Roman" w:eastAsia="Times New Roman" w:hAnsi="Times New Roman" w:cs="Times New Roman"/>
          <w:sz w:val="28"/>
          <w:u w:val="single"/>
        </w:rPr>
        <w:t>.2024</w:t>
      </w:r>
      <w:r w:rsidR="008E01EC" w:rsidRPr="008E01EC">
        <w:rPr>
          <w:rFonts w:ascii="Times New Roman" w:eastAsia="Times New Roman" w:hAnsi="Times New Roman" w:cs="Times New Roman"/>
          <w:sz w:val="28"/>
        </w:rPr>
        <w:t xml:space="preserve"> № </w:t>
      </w:r>
      <w:r w:rsidR="008E01EC">
        <w:rPr>
          <w:rFonts w:ascii="Times New Roman" w:eastAsia="Times New Roman" w:hAnsi="Times New Roman" w:cs="Times New Roman"/>
          <w:sz w:val="28"/>
          <w:u w:val="single"/>
        </w:rPr>
        <w:t>90</w:t>
      </w:r>
    </w:p>
    <w:p w:rsidR="008E01EC" w:rsidRDefault="008E01EC" w:rsidP="008E01EC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>ПРОГРАММА</w:t>
      </w:r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проведения проверки готовности Львовского сельского поселения Северского района к отопительному </w:t>
      </w:r>
      <w:r>
        <w:rPr>
          <w:rFonts w:ascii="Times New Roman" w:eastAsia="Times New Roman" w:hAnsi="Times New Roman" w:cs="Times New Roman"/>
          <w:b/>
          <w:sz w:val="28"/>
        </w:rPr>
        <w:t>периоду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 202</w:t>
      </w:r>
      <w:r w:rsidR="00C74B97">
        <w:rPr>
          <w:rFonts w:ascii="Times New Roman" w:eastAsia="Times New Roman" w:hAnsi="Times New Roman" w:cs="Times New Roman"/>
          <w:b/>
          <w:color w:val="26282F"/>
          <w:sz w:val="28"/>
        </w:rPr>
        <w:t>4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>-202</w:t>
      </w:r>
      <w:r w:rsidR="00C74B97">
        <w:rPr>
          <w:rFonts w:ascii="Times New Roman" w:eastAsia="Times New Roman" w:hAnsi="Times New Roman" w:cs="Times New Roman"/>
          <w:b/>
          <w:color w:val="26282F"/>
          <w:sz w:val="28"/>
        </w:rPr>
        <w:t>5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123A3" w:rsidRDefault="006123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максимальную надежность и экономичность работы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рациональное расходование материально-технических средств и топливно-энергетических ресурсов.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1.4. Своевременная и качественная подготовка объектов жилищно-коммунального хозяйства к отопительному периоду достигается: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выполнением должностными лицами требований федерального и краевого законодательства, муниципальных нормативных правовых актов, </w:t>
      </w:r>
      <w:r>
        <w:rPr>
          <w:rFonts w:ascii="Times New Roman" w:eastAsia="Times New Roman" w:hAnsi="Times New Roman" w:cs="Times New Roman"/>
          <w:sz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8931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Работа комиссии по проверке готовности к отопительному периоду</w:t>
      </w:r>
    </w:p>
    <w:p w:rsidR="006123A3" w:rsidRDefault="006123A3">
      <w:pPr>
        <w:suppressAutoHyphens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Оценка готовности к отопительному периоду источников теплоснабжения, тепловых пунктов, тепловых сетей поселения и в целом теплоснабжающей организации определяется комиссией, утвержденной постановлением администрации Львовского сельского </w:t>
      </w:r>
      <w:r w:rsidR="00723D5A">
        <w:rPr>
          <w:rFonts w:ascii="Times New Roman" w:eastAsia="Times New Roman" w:hAnsi="Times New Roman" w:cs="Times New Roman"/>
          <w:sz w:val="28"/>
        </w:rPr>
        <w:t xml:space="preserve">поселения Северского района от </w:t>
      </w:r>
      <w:r w:rsidR="00245648">
        <w:rPr>
          <w:rFonts w:ascii="Times New Roman" w:eastAsia="Times New Roman" w:hAnsi="Times New Roman" w:cs="Times New Roman"/>
          <w:color w:val="000000" w:themeColor="text1"/>
          <w:sz w:val="28"/>
        </w:rPr>
        <w:t>18</w:t>
      </w:r>
      <w:r w:rsidR="004B3241"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июня</w:t>
      </w:r>
      <w:r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202</w:t>
      </w:r>
      <w:r w:rsidR="00245648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года № </w:t>
      </w:r>
      <w:r w:rsidR="00245648">
        <w:rPr>
          <w:rFonts w:ascii="Times New Roman" w:eastAsia="Times New Roman" w:hAnsi="Times New Roman" w:cs="Times New Roman"/>
          <w:color w:val="000000" w:themeColor="text1"/>
          <w:sz w:val="28"/>
        </w:rPr>
        <w:t>85</w:t>
      </w:r>
      <w:r>
        <w:rPr>
          <w:rFonts w:ascii="Times New Roman" w:eastAsia="Times New Roman" w:hAnsi="Times New Roman" w:cs="Times New Roman"/>
          <w:sz w:val="28"/>
        </w:rPr>
        <w:t xml:space="preserve"> «Об итогах работы предприятий жилищно-коммунального хозяйства на территории Львовского сельского поселения Северского района в осенне-зимний период 20</w:t>
      </w:r>
      <w:r w:rsidR="002E46D9">
        <w:rPr>
          <w:rFonts w:ascii="Times New Roman" w:eastAsia="Times New Roman" w:hAnsi="Times New Roman" w:cs="Times New Roman"/>
          <w:sz w:val="28"/>
        </w:rPr>
        <w:t>2</w:t>
      </w:r>
      <w:r w:rsidR="00245648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>-202</w:t>
      </w:r>
      <w:r w:rsidR="00245648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годов и о задачах по подготовке к осенне-зимнему периоду 202</w:t>
      </w:r>
      <w:r w:rsidR="00245648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>-202</w:t>
      </w:r>
      <w:r w:rsidR="00245648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годов» (далее - Комиссия).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Администрация Львовского сельского поселения Северского района организует работу комиссии по проверке готовности: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к отопительному периоду источников теплоснабжения, тепловых пунктов, тепловых сетей поселения и в целом теплоснабжающей организации;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к отопительному периоду объектов жилищно-коммунального хозяйства и социальной сферы;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жилищного фонда к приему тепла, коммунальных сооружений к отопительному периоду, укомплектованность аварийных бригад </w:t>
      </w:r>
      <w:r>
        <w:rPr>
          <w:rFonts w:ascii="Times New Roman" w:eastAsia="Times New Roman" w:hAnsi="Times New Roman" w:cs="Times New Roman"/>
          <w:sz w:val="28"/>
        </w:rPr>
        <w:lastRenderedPageBreak/>
        <w:t>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 Работа Комиссии осуществляется в соответствии с графиком проведения проверки готовности к отопительному периоду, согласно таблицы № 1, в которой указываются: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объекты, подлежащие проверке;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сроки проведения проверки;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документы, проверяемые в ходе проведения проверки.</w:t>
      </w:r>
    </w:p>
    <w:p w:rsidR="006123A3" w:rsidRDefault="00BB1478">
      <w:pPr>
        <w:suppressAutoHyphen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№ 1</w:t>
      </w:r>
    </w:p>
    <w:p w:rsidR="006123A3" w:rsidRDefault="006123A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2616"/>
        <w:gridCol w:w="992"/>
        <w:gridCol w:w="2551"/>
        <w:gridCol w:w="2942"/>
      </w:tblGrid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№ п/п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Объекты, подлежащие проверке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</w:t>
            </w:r>
            <w:r w:rsidR="00BB1478" w:rsidRPr="00723D5A">
              <w:rPr>
                <w:rFonts w:ascii="Times New Roman" w:eastAsia="Times New Roman" w:hAnsi="Times New Roman" w:cs="Times New Roman"/>
                <w:sz w:val="24"/>
              </w:rPr>
              <w:t>во объектов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Сроки проведения проверки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Документы, проверяемые в ходе проверки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116DEC" w:rsidP="00EF4A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Теплоснабжающая организация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0831FB" w:rsidRDefault="00F34DCE" w:rsidP="000831F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24564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2</w:t>
            </w:r>
            <w:r w:rsidR="0024564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1 к настоящей Программе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460D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0831FB" w:rsidRDefault="00C22F74" w:rsidP="000831F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с 0</w:t>
            </w:r>
            <w:r w:rsidR="0024564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34DCE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1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2 к настоящей Программе</w:t>
            </w:r>
          </w:p>
        </w:tc>
      </w:tr>
      <w:tr w:rsidR="006123A3" w:rsidRPr="00723D5A" w:rsidTr="00723D5A">
        <w:trPr>
          <w:trHeight w:val="71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460D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0831FB" w:rsidRDefault="00C22F74" w:rsidP="000831F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с 0</w:t>
            </w:r>
            <w:r w:rsidR="0024564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831FB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B1478" w:rsidRPr="000831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123A3" w:rsidRPr="00723D5A" w:rsidRDefault="006123A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123A3" w:rsidRPr="00723D5A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При проверке Комиссией проверяется выполнение требований </w:t>
      </w:r>
      <w:r>
        <w:rPr>
          <w:rFonts w:ascii="Times New Roman" w:eastAsia="Times New Roman" w:hAnsi="Times New Roman" w:cs="Times New Roman"/>
          <w:color w:val="26282F"/>
          <w:sz w:val="28"/>
        </w:rPr>
        <w:t>проведения проверки готовности Львовского сельского поселения Северского района к отопительному периоду 202</w:t>
      </w:r>
      <w:r w:rsidR="00245648">
        <w:rPr>
          <w:rFonts w:ascii="Times New Roman" w:eastAsia="Times New Roman" w:hAnsi="Times New Roman" w:cs="Times New Roman"/>
          <w:color w:val="26282F"/>
          <w:sz w:val="28"/>
        </w:rPr>
        <w:t>4</w:t>
      </w:r>
      <w:r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245648">
        <w:rPr>
          <w:rFonts w:ascii="Times New Roman" w:eastAsia="Times New Roman" w:hAnsi="Times New Roman" w:cs="Times New Roman"/>
          <w:color w:val="26282F"/>
          <w:sz w:val="28"/>
        </w:rPr>
        <w:t>5</w:t>
      </w:r>
      <w:r>
        <w:rPr>
          <w:rFonts w:ascii="Times New Roman" w:eastAsia="Times New Roman" w:hAnsi="Times New Roman" w:cs="Times New Roman"/>
          <w:color w:val="26282F"/>
          <w:sz w:val="28"/>
        </w:rPr>
        <w:t xml:space="preserve"> годов </w:t>
      </w:r>
      <w:r>
        <w:rPr>
          <w:rFonts w:ascii="Times New Roman" w:eastAsia="Times New Roman" w:hAnsi="Times New Roman" w:cs="Times New Roman"/>
          <w:sz w:val="28"/>
        </w:rPr>
        <w:t>(далее - Программа) согласно приложениям № 1 и № 2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2.4. Проверка выполнения теплоснабжающими организациями требований, установленных Правилами оценки готовности к отопительному периоду, утвержденных приказом Министерства энергетики Российской Федерации от 12 марта 2013 года № 103 (далее -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2.5.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2.6. Результаты проверки оформляются актом проверки готовности к отопительному периоду (далее - Акт), который составляется не позднее одного</w:t>
      </w:r>
      <w:r w:rsidR="00723D5A">
        <w:rPr>
          <w:rFonts w:ascii="Times New Roman" w:eastAsia="Times New Roman" w:hAnsi="Times New Roman" w:cs="Times New Roman"/>
          <w:sz w:val="28"/>
        </w:rPr>
        <w:t xml:space="preserve"> дня с даты завершения проверки</w:t>
      </w:r>
      <w:r>
        <w:rPr>
          <w:rFonts w:ascii="Times New Roman" w:eastAsia="Times New Roman" w:hAnsi="Times New Roman" w:cs="Times New Roman"/>
          <w:sz w:val="28"/>
        </w:rPr>
        <w:t xml:space="preserve"> согласно приложению № 3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Акте содержатся следующие выводы Комиссии по итогам проверки: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 проверки готов к отопительному периоду;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объект проверки не готов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2.8. Паспорт готовности к отопительному периоду (далее - Паспорт) составляется по рекомендуемому образцу, согласно приложению № 4 к настоящей Программе и выдается администрацией Львовского сельского поселения Северского района по каждому объекту проверки в течение 15 дней с даты подписания Акта,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2.9. Сроки выдачи паспортов:</w:t>
      </w:r>
    </w:p>
    <w:p w:rsidR="006123A3" w:rsidRPr="000831FB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для потребителей тепловой энергии - </w:t>
      </w:r>
      <w:r w:rsidRPr="000831FB">
        <w:rPr>
          <w:rFonts w:ascii="Times New Roman" w:eastAsia="Times New Roman" w:hAnsi="Times New Roman" w:cs="Times New Roman"/>
          <w:sz w:val="28"/>
        </w:rPr>
        <w:t xml:space="preserve">не позднее </w:t>
      </w:r>
      <w:r w:rsidR="000831FB" w:rsidRPr="000831FB">
        <w:rPr>
          <w:rFonts w:ascii="Times New Roman" w:eastAsia="Times New Roman" w:hAnsi="Times New Roman" w:cs="Times New Roman"/>
          <w:sz w:val="28"/>
        </w:rPr>
        <w:t>15</w:t>
      </w:r>
      <w:r w:rsidRPr="000831FB">
        <w:rPr>
          <w:rFonts w:ascii="Times New Roman" w:eastAsia="Times New Roman" w:hAnsi="Times New Roman" w:cs="Times New Roman"/>
          <w:sz w:val="28"/>
        </w:rPr>
        <w:t xml:space="preserve"> сентября 202</w:t>
      </w:r>
      <w:r w:rsidR="00245648" w:rsidRPr="000831FB">
        <w:rPr>
          <w:rFonts w:ascii="Times New Roman" w:eastAsia="Times New Roman" w:hAnsi="Times New Roman" w:cs="Times New Roman"/>
          <w:sz w:val="28"/>
        </w:rPr>
        <w:t>4</w:t>
      </w:r>
      <w:r w:rsidRPr="000831FB">
        <w:rPr>
          <w:rFonts w:ascii="Times New Roman" w:eastAsia="Times New Roman" w:hAnsi="Times New Roman" w:cs="Times New Roman"/>
          <w:sz w:val="28"/>
        </w:rPr>
        <w:t xml:space="preserve"> года;</w:t>
      </w:r>
    </w:p>
    <w:p w:rsidR="006123A3" w:rsidRPr="000831FB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831FB">
        <w:rPr>
          <w:rFonts w:ascii="Times New Roman" w:eastAsia="Times New Roman" w:hAnsi="Times New Roman" w:cs="Times New Roman"/>
          <w:sz w:val="28"/>
        </w:rPr>
        <w:t xml:space="preserve">б) для теплоснабжающих организаций - не позднее 1 </w:t>
      </w:r>
      <w:r w:rsidR="000831FB" w:rsidRPr="000831FB">
        <w:rPr>
          <w:rFonts w:ascii="Times New Roman" w:eastAsia="Times New Roman" w:hAnsi="Times New Roman" w:cs="Times New Roman"/>
          <w:sz w:val="28"/>
        </w:rPr>
        <w:t>октября</w:t>
      </w:r>
      <w:r w:rsidRPr="000831FB">
        <w:rPr>
          <w:rFonts w:ascii="Times New Roman" w:eastAsia="Times New Roman" w:hAnsi="Times New Roman" w:cs="Times New Roman"/>
          <w:sz w:val="28"/>
        </w:rPr>
        <w:t xml:space="preserve"> 202</w:t>
      </w:r>
      <w:r w:rsidR="00245648" w:rsidRPr="000831FB">
        <w:rPr>
          <w:rFonts w:ascii="Times New Roman" w:eastAsia="Times New Roman" w:hAnsi="Times New Roman" w:cs="Times New Roman"/>
          <w:sz w:val="28"/>
        </w:rPr>
        <w:t>4</w:t>
      </w:r>
      <w:r w:rsidRPr="000831FB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2.10. В случае устранения указанных в Перечне замечаний к выполнению (невыполнению) требований по готовности в сроки, установленные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пункте  2.9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настоящей Программы, Комиссией проводится повторная проверка, по результатам которой составляется новый Акт.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2.11. Организация, не получившая по объектам проверки Паспорт готовности до даты, установленной в пункте 2.9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214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3. Порядок взаимодействия с комиссией теплоснабжающей организации и потребителей тепловой энергии,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теплопотребляющие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установки которых подключены к системе теплоснабжения</w:t>
      </w:r>
    </w:p>
    <w:p w:rsidR="006123A3" w:rsidRDefault="006123A3">
      <w:pPr>
        <w:tabs>
          <w:tab w:val="left" w:pos="9638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Теплоснабжающая организация представляет в общий отдел администрации Львовского сельского поселения Северского района информацию по выполнению требований по готовности, указанных в приложении № 1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Комиссия рассматривает документы, подтверждающие выполнение требований готовности, а при необходимости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Потребители тепловой энергии представляют в теплоснабжающую организацию информацию по выполнению требований по готовности, указанных в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подпунктах 2, 5, 8 пункта 1 приложения № 2 к настоящей Программе.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Информацию по выполнению требований, указанных в подпунктах 1, 3, 4, 9 и частично подпунктах 10, 15, 17 пункта 1 приложения № 2 к настоящей Программе, потребители предоставляют на рассмотрение по требованию Комиссии самостоятельно в общий отдел.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Еженедельно по четвергам теплоснабжающая организация предоставляет в общий отдел администрации Львовского сельского поселения Северского района сведения по подготовке объектов к отопительному периоду в виде справки.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A97E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Начальник общего отдела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</w:t>
      </w:r>
      <w:r w:rsidR="00BB1478">
        <w:rPr>
          <w:rFonts w:ascii="Times New Roman" w:eastAsia="Times New Roman" w:hAnsi="Times New Roman" w:cs="Times New Roman"/>
          <w:color w:val="000000"/>
          <w:sz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="000831FB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 w:rsidR="00BB1478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И.В. Шандала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97C2E" w:rsidRDefault="00997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997C2E" w:rsidSect="00460DEA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123A3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 w:rsidRPr="00997C2E">
        <w:rPr>
          <w:rFonts w:ascii="Times New Roman" w:eastAsia="Times New Roman" w:hAnsi="Times New Roman" w:cs="Times New Roman"/>
          <w:color w:val="26282F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4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5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теплоснабжающей организации</w:t>
      </w:r>
    </w:p>
    <w:p w:rsidR="006123A3" w:rsidRDefault="006123A3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теплоснабжающей организации к отопительному периоду уполномоченным органом должны быть проверены в отношении данной организации: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наличие соглашения об управлении системой теплоснабжения, заключенного в порядке, установленном Федеральным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соблюдение критериев надежности теплоснабжения, установленных техническими регламентами;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наличие нормативных запасов топлива на источниках тепловой энергии;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функционирование эксплуатационной, диспетчерской и аварийной служб, а именно: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укомплектованность указанных служб персоналом;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нормативно-технической и оперативной документацией, инструкциями, схемами;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первичными средствами пожаротушения;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проведение наладки принадлежащих ей тепловых сетей;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организация контроля режимов потребления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обеспечение качества теплоносителей;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организация коммерческого учета приобретаемой и реализуемой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готовность систем приема и разгрузки топлива, топливо приготовления и топливоподачи;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соблюдение водно-химического режима;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б)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наличие расчетов допустимого времени устранения аварийных нарушений теплоснабжения жилых домов (при наличии централизованного теплоснабжения жилых домов);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д)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>
        <w:rPr>
          <w:rFonts w:ascii="Times New Roman" w:eastAsia="Times New Roman" w:hAnsi="Times New Roman" w:cs="Times New Roman"/>
          <w:sz w:val="28"/>
        </w:rPr>
        <w:t>водоснабжающих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проведение гидравлических и тепловых испытаний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выполнение планового графика ремонта тепловых сетей и источников тепловой энергии;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наличие договоров поставки топлива, не допускающих перебоев поставки и снижения установленных нормативов запасов топлива;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работоспособность автоматических регуляторов при их наличии.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</w:rPr>
        <w:t xml:space="preserve"> об электроэнергетике.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 обстоятельствам, при несоблюдении которых в отношении теплоснабжающей организации составляется Акт с приложением Перечня с указанием сроков устранения замечаний, относится несоблюдение требований, указанных в подпунктах 1, 7, 9 и 10 пункта 1 настоящего Приложения.</w:t>
      </w: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DD79FA" w:rsidRDefault="00A97EED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Начальник общего отдела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И.В. Шандала</w:t>
      </w:r>
    </w:p>
    <w:p w:rsidR="000831FB" w:rsidRDefault="000831FB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  <w:sectPr w:rsidR="000831FB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4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5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потребителей тепловой энергии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проведение промывки оборудования и коммуникаций тепло 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разработка эксплуатационных режимов, а также мероприятий по их внедрению;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выполнение плана ремонтных работ и качество их выполнения;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состояние тепловых сетей, принадлежащих потребителю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состояние трубопроводов, арматуры и тепловой изоляции в пределах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работоспособность защиты систем теплопотребления;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наличие паспортов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теплопотребляющих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отсутствие прямых соединений оборудования тепловых пунктов с водопроводом и канализацией;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плотность оборудования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наличие пломб на расчетных шайбах и соплах элеваторов;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отсутствие задолженности за поставленные тепловую энергию (мощность), теплоноситель;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теплопотребляющих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16) проведение испытания оборудования тепло потребляющих установок на плотность и прочность;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</w:t>
      </w:r>
      <w:r w:rsidR="00997C2E">
        <w:rPr>
          <w:rFonts w:ascii="Times New Roman" w:eastAsia="Times New Roman" w:hAnsi="Times New Roman" w:cs="Times New Roman"/>
          <w:sz w:val="28"/>
        </w:rPr>
        <w:t xml:space="preserve">ики Российской Федерации от     </w:t>
      </w:r>
      <w:r>
        <w:rPr>
          <w:rFonts w:ascii="Times New Roman" w:eastAsia="Times New Roman" w:hAnsi="Times New Roman" w:cs="Times New Roman"/>
          <w:sz w:val="28"/>
        </w:rPr>
        <w:t>12 марта 2013 год № 103 «Об утверждении Правил оценки готовности к отопительному периоду».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подпунктах 8, 13, 14 и 17 пункта 1 настоящего Приложения.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A97E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Начальник общего отдела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И.В. Шандала</w:t>
      </w:r>
    </w:p>
    <w:p w:rsidR="00DD79FA" w:rsidRDefault="00DD79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3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4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5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Pr="00997C2E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АКТ №______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проверки готовности к отопительному периоду 202</w:t>
      </w:r>
      <w:r w:rsidR="000831FB"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0831FB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Львовское                      </w:t>
      </w:r>
      <w:r w:rsidR="00997C2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</w:rPr>
        <w:t>____» ___________  202</w:t>
      </w:r>
      <w:r w:rsidR="000831FB">
        <w:rPr>
          <w:rFonts w:ascii="Times New Roman" w:eastAsia="Times New Roman" w:hAnsi="Times New Roman" w:cs="Times New Roman"/>
          <w:sz w:val="28"/>
        </w:rPr>
        <w:t>4</w:t>
      </w:r>
      <w:r w:rsidR="00997C2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Комиссия, образованная _______________________________________________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(форма документа и его реквизиты, которым образована комиссия)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_,в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соответствии с программой проведения проверки готовности к отопительному периоду от " ___ " _______  202</w:t>
      </w:r>
      <w:r w:rsidR="000831FB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г., утвержденной               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 w:rsidP="00997C2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" ____ </w:t>
      </w:r>
      <w:proofErr w:type="gramStart"/>
      <w:r>
        <w:rPr>
          <w:rFonts w:ascii="Times New Roman" w:eastAsia="Times New Roman" w:hAnsi="Times New Roman" w:cs="Times New Roman"/>
          <w:sz w:val="28"/>
        </w:rPr>
        <w:t>"  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    202</w:t>
      </w:r>
      <w:r w:rsidR="000831FB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г. по " ____ "   __________ 202</w:t>
      </w:r>
      <w:r w:rsidR="000831FB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г.                              в соответствии с Федеральным законом от 27 июля 2010 года № 190-ФЗ «О теплоснабжении» провела проверку готовности к отопительному периоду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теплоснабжающей организации, в отношении которой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проводилась проверка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Проверка готовности к отопительному периоду проводилась в отношении следующих объектов: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проведения проверки готовности к отопительному периоду комиссия установила: _________________________________________________________.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(готовность/неготовность к работе в отопительном периоде)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 комиссии по итогам проведения проверки готовности к отопительному периоду: ____________________________________________________________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4"/>
        <w:gridCol w:w="3146"/>
        <w:gridCol w:w="3320"/>
      </w:tblGrid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комиссии</w:t>
            </w: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627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председателя комиссии</w:t>
            </w: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  <w:jc w:val="right"/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Секретарь комиссии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комиссии: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актом проверки готовности ознакомлен, один экземпляр акта получил: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0"/>
        <w:gridCol w:w="4860"/>
      </w:tblGrid>
      <w:tr w:rsidR="006123A3">
        <w:trPr>
          <w:trHeight w:val="1"/>
        </w:trPr>
        <w:tc>
          <w:tcPr>
            <w:tcW w:w="4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 w:rsidP="000831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"____" _____________ 202</w:t>
            </w:r>
            <w:r w:rsidR="000831FB">
              <w:rPr>
                <w:rFonts w:ascii="Times New Roman" w:eastAsia="Times New Roman" w:hAnsi="Times New Roman" w:cs="Times New Roman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  <w:tc>
          <w:tcPr>
            <w:tcW w:w="48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6123A3" w:rsidRDefault="00BB1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F66D0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Начальник общего отдела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И.В. Шандала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D79FA" w:rsidRDefault="00DD79FA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4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4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0831FB">
        <w:rPr>
          <w:rFonts w:ascii="Times New Roman" w:eastAsia="Times New Roman" w:hAnsi="Times New Roman" w:cs="Times New Roman"/>
          <w:color w:val="26282F"/>
          <w:sz w:val="28"/>
        </w:rPr>
        <w:t>5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997C2E" w:rsidRDefault="00997C2E" w:rsidP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готовности к отопительному периоду 202</w:t>
      </w:r>
      <w:r w:rsidR="000831FB"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0831FB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Выдан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организации, в отношении которой проводилась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проверка готовности к отопительному периоду)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 выдачи паспорта готовности к отопительному периоду: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Акт проверки готовности к отопительному периоду от «____» ________ 202</w:t>
      </w:r>
      <w:r w:rsidR="000831FB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г. № ______.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1"/>
        <w:gridCol w:w="5389"/>
      </w:tblGrid>
      <w:tr w:rsidR="006123A3" w:rsidTr="00DD79FA">
        <w:trPr>
          <w:trHeight w:val="1555"/>
        </w:trPr>
        <w:tc>
          <w:tcPr>
            <w:tcW w:w="42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М.П. </w:t>
            </w:r>
          </w:p>
          <w:p w:rsidR="006123A3" w:rsidRDefault="0061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53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A97EED" w:rsidP="001657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Начальник общего отдела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И.В. Шандала</w:t>
      </w:r>
    </w:p>
    <w:sectPr w:rsidR="006123A3" w:rsidSect="00DD79FA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D36" w:rsidRDefault="00372D36" w:rsidP="00DD79FA">
      <w:pPr>
        <w:spacing w:after="0" w:line="240" w:lineRule="auto"/>
      </w:pPr>
      <w:r>
        <w:separator/>
      </w:r>
    </w:p>
  </w:endnote>
  <w:endnote w:type="continuationSeparator" w:id="0">
    <w:p w:rsidR="00372D36" w:rsidRDefault="00372D36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D36" w:rsidRDefault="00372D36" w:rsidP="00DD79FA">
      <w:pPr>
        <w:spacing w:after="0" w:line="240" w:lineRule="auto"/>
      </w:pPr>
      <w:r>
        <w:separator/>
      </w:r>
    </w:p>
  </w:footnote>
  <w:footnote w:type="continuationSeparator" w:id="0">
    <w:p w:rsidR="00372D36" w:rsidRDefault="00372D36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9786"/>
      <w:docPartObj>
        <w:docPartGallery w:val="Page Numbers (Top of Page)"/>
        <w:docPartUnique/>
      </w:docPartObj>
    </w:sdtPr>
    <w:sdtEndPr/>
    <w:sdtContent>
      <w:p w:rsidR="00460DEA" w:rsidRDefault="00460D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1EC">
          <w:rPr>
            <w:noProof/>
          </w:rPr>
          <w:t>2</w:t>
        </w:r>
        <w:r>
          <w:fldChar w:fldCharType="end"/>
        </w:r>
      </w:p>
    </w:sdtContent>
  </w:sdt>
  <w:p w:rsidR="000831FB" w:rsidRDefault="000831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A3"/>
    <w:rsid w:val="00004DF2"/>
    <w:rsid w:val="0004407A"/>
    <w:rsid w:val="000831FB"/>
    <w:rsid w:val="000A5552"/>
    <w:rsid w:val="0011051B"/>
    <w:rsid w:val="001163EC"/>
    <w:rsid w:val="00116DEC"/>
    <w:rsid w:val="00137636"/>
    <w:rsid w:val="0016382C"/>
    <w:rsid w:val="00165744"/>
    <w:rsid w:val="00245648"/>
    <w:rsid w:val="00251A93"/>
    <w:rsid w:val="002C6792"/>
    <w:rsid w:val="002E46D9"/>
    <w:rsid w:val="00372D36"/>
    <w:rsid w:val="00397F6E"/>
    <w:rsid w:val="003E70FB"/>
    <w:rsid w:val="00460DEA"/>
    <w:rsid w:val="00497936"/>
    <w:rsid w:val="004B3241"/>
    <w:rsid w:val="004E29EB"/>
    <w:rsid w:val="004E7B8D"/>
    <w:rsid w:val="005041FF"/>
    <w:rsid w:val="005233A9"/>
    <w:rsid w:val="00526E0E"/>
    <w:rsid w:val="00545C81"/>
    <w:rsid w:val="005A340C"/>
    <w:rsid w:val="006123A3"/>
    <w:rsid w:val="00615B68"/>
    <w:rsid w:val="006E0DFD"/>
    <w:rsid w:val="006E52FB"/>
    <w:rsid w:val="00715CE4"/>
    <w:rsid w:val="00723D5A"/>
    <w:rsid w:val="007D051F"/>
    <w:rsid w:val="00875C4D"/>
    <w:rsid w:val="008B6CB9"/>
    <w:rsid w:val="008C6B3C"/>
    <w:rsid w:val="008D2CE9"/>
    <w:rsid w:val="008E01EC"/>
    <w:rsid w:val="00926EE5"/>
    <w:rsid w:val="00997C2E"/>
    <w:rsid w:val="009F7CEC"/>
    <w:rsid w:val="00A97EED"/>
    <w:rsid w:val="00AF63FD"/>
    <w:rsid w:val="00BB00BC"/>
    <w:rsid w:val="00BB1478"/>
    <w:rsid w:val="00BE69AA"/>
    <w:rsid w:val="00C05726"/>
    <w:rsid w:val="00C22F74"/>
    <w:rsid w:val="00C43B84"/>
    <w:rsid w:val="00C74B97"/>
    <w:rsid w:val="00CB64AA"/>
    <w:rsid w:val="00CF7C18"/>
    <w:rsid w:val="00DD79FA"/>
    <w:rsid w:val="00DF153C"/>
    <w:rsid w:val="00E87BA7"/>
    <w:rsid w:val="00EA4ACF"/>
    <w:rsid w:val="00EF4A0D"/>
    <w:rsid w:val="00F34DCE"/>
    <w:rsid w:val="00F66D0F"/>
    <w:rsid w:val="00F7665C"/>
    <w:rsid w:val="00FA77DA"/>
    <w:rsid w:val="00FB35FB"/>
    <w:rsid w:val="00F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5C7F1-8976-46C0-97E1-3306FD05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9FA"/>
  </w:style>
  <w:style w:type="paragraph" w:styleId="a7">
    <w:name w:val="Balloon Text"/>
    <w:basedOn w:val="a"/>
    <w:link w:val="a8"/>
    <w:uiPriority w:val="99"/>
    <w:semiHidden/>
    <w:unhideWhenUsed/>
    <w:rsid w:val="00110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051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60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944B2-E188-4950-B661-531ED393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3357</Words>
  <Characters>19137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3</cp:revision>
  <cp:lastPrinted>2024-07-01T15:05:00Z</cp:lastPrinted>
  <dcterms:created xsi:type="dcterms:W3CDTF">2024-07-02T08:50:00Z</dcterms:created>
  <dcterms:modified xsi:type="dcterms:W3CDTF">2024-07-03T13:47:00Z</dcterms:modified>
</cp:coreProperties>
</file>